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FD" w:rsidRDefault="009750BA" w:rsidP="00B64BFD">
      <w:pPr>
        <w:spacing w:before="89"/>
        <w:ind w:left="568" w:right="62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4368800" cy="5996392"/>
            <wp:effectExtent l="19050" t="0" r="0" b="0"/>
            <wp:docPr id="6" name="Рисунок 6" descr="C:\Users\ккк\Desktop\154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кк\Desktop\1548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07" cy="599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FD" w:rsidRDefault="00B64BFD" w:rsidP="00B64BFD">
      <w:pPr>
        <w:spacing w:before="89"/>
        <w:ind w:left="568" w:right="620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</w:p>
    <w:p w:rsidR="00B64BFD" w:rsidRDefault="00B64BFD" w:rsidP="00B64BFD">
      <w:pPr>
        <w:pStyle w:val="1"/>
        <w:spacing w:before="35"/>
        <w:ind w:right="765"/>
      </w:pPr>
      <w:r>
        <w:t>Методической работы школы на2023-2024учебныйгод</w:t>
      </w:r>
    </w:p>
    <w:p w:rsidR="00B64BFD" w:rsidRDefault="00B64BFD" w:rsidP="00B64BFD">
      <w:pPr>
        <w:pStyle w:val="2"/>
        <w:spacing w:before="37"/>
        <w:ind w:left="568" w:right="12740"/>
        <w:jc w:val="center"/>
      </w:pPr>
      <w:r>
        <w:t>Методическая тема:</w:t>
      </w:r>
    </w:p>
    <w:p w:rsidR="00B64BFD" w:rsidRDefault="00B64BFD" w:rsidP="00B64BFD">
      <w:pPr>
        <w:spacing w:before="43" w:line="264" w:lineRule="auto"/>
        <w:ind w:left="1268" w:right="1380" w:firstLine="50"/>
        <w:rPr>
          <w:b/>
          <w:sz w:val="24"/>
        </w:rPr>
      </w:pPr>
      <w:r>
        <w:rPr>
          <w:b/>
          <w:sz w:val="24"/>
        </w:rPr>
        <w:t>«Создание условий для обеспечения позитивной динамики школы путём применения современных педагогических информационных технологий в рамках ФГОС и обновленных ФГОС НОО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ООО и</w:t>
      </w:r>
      <w:r w:rsidRPr="00F235AA">
        <w:rPr>
          <w:b/>
          <w:sz w:val="24"/>
        </w:rPr>
        <w:t xml:space="preserve"> </w:t>
      </w:r>
      <w:r>
        <w:rPr>
          <w:b/>
          <w:sz w:val="24"/>
        </w:rPr>
        <w:t>СОО »</w:t>
      </w:r>
    </w:p>
    <w:p w:rsidR="00B64BFD" w:rsidRDefault="00B64BFD" w:rsidP="00B64BFD">
      <w:pPr>
        <w:pStyle w:val="a3"/>
        <w:spacing w:before="12" w:line="276" w:lineRule="auto"/>
        <w:ind w:left="1268" w:right="1126" w:hanging="10"/>
      </w:pPr>
      <w:r>
        <w:rPr>
          <w:b/>
        </w:rPr>
        <w:t xml:space="preserve">Цель: </w:t>
      </w:r>
      <w: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третьего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B64BFD" w:rsidRDefault="00B64BFD" w:rsidP="00B64BFD">
      <w:pPr>
        <w:pStyle w:val="a3"/>
        <w:rPr>
          <w:sz w:val="29"/>
        </w:rPr>
      </w:pPr>
    </w:p>
    <w:p w:rsidR="00B64BFD" w:rsidRDefault="00B64BFD" w:rsidP="00B64BFD">
      <w:pPr>
        <w:pStyle w:val="2"/>
      </w:pPr>
      <w:r>
        <w:t>Задачи: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36" w:line="268" w:lineRule="auto"/>
        <w:ind w:right="724"/>
        <w:jc w:val="both"/>
        <w:rPr>
          <w:sz w:val="24"/>
        </w:rPr>
      </w:pPr>
      <w:r>
        <w:rPr>
          <w:sz w:val="24"/>
        </w:rPr>
        <w:t>Совершенствовать условия для реализации ФГОС начального образования (НОО - обновлённое содержание) и ФГОС основного общего 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ООО–обновлённое </w:t>
      </w:r>
    </w:p>
    <w:p w:rsidR="00B64BFD" w:rsidRPr="00E2267E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36" w:line="268" w:lineRule="auto"/>
        <w:ind w:right="724"/>
        <w:jc w:val="both"/>
        <w:rPr>
          <w:sz w:val="24"/>
        </w:rPr>
      </w:pPr>
      <w:r w:rsidRPr="00E2267E">
        <w:rPr>
          <w:sz w:val="24"/>
        </w:rPr>
        <w:t>содержание)</w:t>
      </w:r>
      <w:proofErr w:type="gramStart"/>
      <w:r w:rsidRPr="00E2267E">
        <w:rPr>
          <w:sz w:val="24"/>
        </w:rPr>
        <w:t>,с</w:t>
      </w:r>
      <w:proofErr w:type="gramEnd"/>
      <w:r w:rsidRPr="00E2267E">
        <w:rPr>
          <w:sz w:val="24"/>
        </w:rPr>
        <w:t>овершенствоватькачествообученностивыпускниковнаступенисреднегообщегообразования (СОО).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3" w:line="268" w:lineRule="auto"/>
        <w:ind w:right="725"/>
        <w:jc w:val="both"/>
        <w:rPr>
          <w:sz w:val="24"/>
        </w:rPr>
      </w:pPr>
      <w:r>
        <w:rPr>
          <w:sz w:val="24"/>
        </w:rPr>
        <w:t>Создать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6" w:line="266" w:lineRule="auto"/>
        <w:ind w:right="724"/>
        <w:jc w:val="both"/>
        <w:rPr>
          <w:sz w:val="24"/>
        </w:rPr>
      </w:pPr>
      <w:r>
        <w:rPr>
          <w:sz w:val="24"/>
        </w:rPr>
        <w:t xml:space="preserve">Совершенствовать методический уровень педагогов в овладении новыми педагогическими технологиями (НСУР–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 система учительского роста).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9" w:line="268" w:lineRule="auto"/>
        <w:ind w:right="727"/>
        <w:jc w:val="both"/>
        <w:rPr>
          <w:sz w:val="24"/>
        </w:rPr>
      </w:pPr>
      <w:r>
        <w:rPr>
          <w:sz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5" w:line="268" w:lineRule="auto"/>
        <w:ind w:right="725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before="13"/>
        <w:ind w:hanging="145"/>
        <w:jc w:val="both"/>
        <w:rPr>
          <w:sz w:val="24"/>
        </w:rPr>
      </w:pPr>
      <w:r>
        <w:rPr>
          <w:sz w:val="24"/>
        </w:rPr>
        <w:t>Обеспечивать методическое сопровождение работы с молодыми и вновь принятыми специалистами.</w:t>
      </w:r>
    </w:p>
    <w:p w:rsidR="00B64BFD" w:rsidRDefault="00B64BFD" w:rsidP="00B64BFD">
      <w:pPr>
        <w:pStyle w:val="a5"/>
        <w:numPr>
          <w:ilvl w:val="0"/>
          <w:numId w:val="1"/>
        </w:numPr>
        <w:tabs>
          <w:tab w:val="left" w:pos="1394"/>
        </w:tabs>
        <w:spacing w:line="268" w:lineRule="auto"/>
        <w:ind w:right="724"/>
        <w:jc w:val="both"/>
        <w:rPr>
          <w:sz w:val="24"/>
        </w:rPr>
      </w:pPr>
      <w:r>
        <w:rPr>
          <w:sz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B64BFD" w:rsidRDefault="00B64BFD" w:rsidP="00B64BFD">
      <w:pPr>
        <w:spacing w:line="268" w:lineRule="auto"/>
        <w:jc w:val="both"/>
        <w:rPr>
          <w:sz w:val="24"/>
        </w:rPr>
        <w:sectPr w:rsidR="00B64BFD">
          <w:pgSz w:w="16840" w:h="11900" w:orient="landscape"/>
          <w:pgMar w:top="780" w:right="120" w:bottom="1200" w:left="1160" w:header="0" w:footer="1005" w:gutter="0"/>
          <w:cols w:space="720"/>
        </w:sectPr>
      </w:pPr>
    </w:p>
    <w:p w:rsidR="00B64BFD" w:rsidRDefault="00B64BFD" w:rsidP="00B64BFD">
      <w:pPr>
        <w:pStyle w:val="1"/>
        <w:numPr>
          <w:ilvl w:val="1"/>
          <w:numId w:val="2"/>
        </w:numPr>
        <w:tabs>
          <w:tab w:val="left" w:pos="5759"/>
        </w:tabs>
        <w:spacing w:before="77"/>
        <w:ind w:left="5758" w:right="208" w:hanging="5759"/>
        <w:jc w:val="left"/>
      </w:pPr>
      <w:r>
        <w:lastRenderedPageBreak/>
        <w:t>Организация работы с кадрами</w:t>
      </w:r>
    </w:p>
    <w:p w:rsidR="00B64BFD" w:rsidRDefault="00B64BFD" w:rsidP="00B64BFD">
      <w:pPr>
        <w:spacing w:before="28"/>
        <w:ind w:left="568" w:right="839"/>
        <w:jc w:val="center"/>
        <w:rPr>
          <w:b/>
          <w:sz w:val="28"/>
        </w:rPr>
      </w:pPr>
      <w:r>
        <w:rPr>
          <w:b/>
          <w:sz w:val="26"/>
        </w:rPr>
        <w:t>План работы с педагогическими кадрами</w:t>
      </w:r>
      <w:r>
        <w:rPr>
          <w:b/>
          <w:sz w:val="28"/>
        </w:rPr>
        <w:t>.</w:t>
      </w:r>
    </w:p>
    <w:p w:rsidR="00B64BFD" w:rsidRDefault="00B64BFD" w:rsidP="00B64BFD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9070"/>
        <w:gridCol w:w="2124"/>
        <w:gridCol w:w="2717"/>
      </w:tblGrid>
      <w:tr w:rsidR="00B64BFD" w:rsidTr="00A330EE">
        <w:trPr>
          <w:trHeight w:val="625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64BFD" w:rsidRDefault="00B64BFD" w:rsidP="00A330EE">
            <w:pPr>
              <w:pStyle w:val="TableParagraph"/>
              <w:spacing w:before="4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6"/>
              <w:ind w:left="3424" w:right="34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6"/>
              <w:ind w:left="7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6"/>
              <w:ind w:left="4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1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B64BFD" w:rsidTr="00A330EE">
        <w:trPr>
          <w:trHeight w:val="6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Работа с педагогами по формированию библиотечного фонда и определение УМК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  <w:p w:rsidR="00B64BFD" w:rsidRDefault="00B64BFD" w:rsidP="00A330EE">
            <w:pPr>
              <w:pStyle w:val="TableParagraph"/>
              <w:spacing w:before="2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Собеседование с руководителями МО по корректировке планов работы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717" w:type="dxa"/>
          </w:tcPr>
          <w:p w:rsidR="00B64BFD" w:rsidRPr="00F34A6B" w:rsidRDefault="00B64BFD" w:rsidP="00A330EE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F34A6B">
              <w:rPr>
                <w:sz w:val="24"/>
              </w:rPr>
              <w:t>Зам</w:t>
            </w:r>
            <w:proofErr w:type="spellEnd"/>
            <w:r w:rsidRPr="00F34A6B">
              <w:rPr>
                <w:sz w:val="24"/>
              </w:rPr>
              <w:t xml:space="preserve">. </w:t>
            </w:r>
            <w:proofErr w:type="spellStart"/>
            <w:r w:rsidRPr="00F34A6B">
              <w:rPr>
                <w:sz w:val="24"/>
              </w:rPr>
              <w:t>директора</w:t>
            </w:r>
            <w:proofErr w:type="spellEnd"/>
            <w:r w:rsidRPr="00F34A6B">
              <w:rPr>
                <w:sz w:val="24"/>
              </w:rPr>
              <w:t xml:space="preserve"> </w:t>
            </w:r>
            <w:proofErr w:type="spellStart"/>
            <w:r w:rsidRPr="00F34A6B">
              <w:rPr>
                <w:sz w:val="24"/>
              </w:rPr>
              <w:t>по</w:t>
            </w:r>
            <w:proofErr w:type="spellEnd"/>
            <w:r w:rsidRPr="00F34A6B">
              <w:rPr>
                <w:sz w:val="24"/>
              </w:rPr>
              <w:t xml:space="preserve"> УВР</w:t>
            </w:r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Согласование плана проведения предметных недель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roofErr w:type="spellStart"/>
            <w:r w:rsidRPr="00F34A6B">
              <w:rPr>
                <w:sz w:val="24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846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 w:line="259" w:lineRule="auto"/>
              <w:ind w:right="1123" w:hanging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Проведение индивидуальных бесед с учителями школы с целью, выявления трудностей, оказания конкретной помощи.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pacing w:val="-1"/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Директор </w:t>
            </w:r>
            <w:r w:rsidRPr="00B64BFD">
              <w:rPr>
                <w:spacing w:val="-1"/>
                <w:sz w:val="24"/>
                <w:lang w:val="ru-RU"/>
              </w:rPr>
              <w:t xml:space="preserve">школы, </w:t>
            </w:r>
            <w:proofErr w:type="spellStart"/>
            <w:r w:rsidRPr="00B64BFD">
              <w:rPr>
                <w:spacing w:val="-1"/>
                <w:sz w:val="24"/>
                <w:lang w:val="ru-RU"/>
              </w:rPr>
              <w:t>Чомаев</w:t>
            </w:r>
            <w:proofErr w:type="spellEnd"/>
            <w:r w:rsidRPr="00B64BFD">
              <w:rPr>
                <w:spacing w:val="-1"/>
                <w:sz w:val="24"/>
                <w:lang w:val="ru-RU"/>
              </w:rPr>
              <w:t xml:space="preserve"> Р.Р.,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tabs>
                <w:tab w:val="left" w:pos="1542"/>
              </w:tabs>
              <w:spacing w:before="1" w:line="259" w:lineRule="auto"/>
              <w:ind w:left="112" w:right="399" w:firstLine="60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Проведение заседания МО учителей и классных руководителей в соответствии </w:t>
            </w:r>
            <w:proofErr w:type="gramStart"/>
            <w:r w:rsidRPr="00B64BFD">
              <w:rPr>
                <w:sz w:val="24"/>
                <w:lang w:val="ru-RU"/>
              </w:rPr>
              <w:t>с</w:t>
            </w:r>
            <w:proofErr w:type="gramEnd"/>
          </w:p>
          <w:p w:rsidR="00B64BFD" w:rsidRDefault="00B64BFD" w:rsidP="00A330EE">
            <w:pPr>
              <w:pStyle w:val="TableParagraph"/>
              <w:spacing w:before="24"/>
              <w:rPr>
                <w:sz w:val="24"/>
              </w:rPr>
            </w:pPr>
            <w:proofErr w:type="spellStart"/>
            <w:r>
              <w:rPr>
                <w:sz w:val="24"/>
              </w:rPr>
              <w:t>Планом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Проведение заседаний методического совета школы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Посещение и организация </w:t>
            </w:r>
            <w:proofErr w:type="spellStart"/>
            <w:r w:rsidRPr="00B64BFD">
              <w:rPr>
                <w:sz w:val="24"/>
                <w:lang w:val="ru-RU"/>
              </w:rPr>
              <w:t>взаимопосещения</w:t>
            </w:r>
            <w:proofErr w:type="spellEnd"/>
            <w:r w:rsidRPr="00B64BFD">
              <w:rPr>
                <w:sz w:val="24"/>
                <w:lang w:val="ru-RU"/>
              </w:rPr>
              <w:t xml:space="preserve"> уроков с целью совершенствования</w:t>
            </w:r>
          </w:p>
          <w:p w:rsidR="00B64BFD" w:rsidRDefault="00B64BFD" w:rsidP="00A330EE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rPr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молодыми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Директор школы, </w:t>
            </w:r>
            <w:proofErr w:type="spellStart"/>
            <w:r w:rsidRPr="00B64BFD">
              <w:rPr>
                <w:sz w:val="24"/>
                <w:lang w:val="ru-RU"/>
              </w:rPr>
              <w:t>Р.Р.Чомаев</w:t>
            </w:r>
            <w:proofErr w:type="spellEnd"/>
          </w:p>
        </w:tc>
      </w:tr>
      <w:tr w:rsidR="00B64BFD" w:rsidTr="00A330EE">
        <w:trPr>
          <w:trHeight w:val="570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Консультации по подготовке к педагогическому совету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Консультациипоподготовкепедагоговкучастиювконкурсахпрофессионального</w:t>
            </w:r>
          </w:p>
          <w:p w:rsidR="00B64BFD" w:rsidRDefault="00B64BFD" w:rsidP="00A330EE">
            <w:pPr>
              <w:pStyle w:val="TableParagraph"/>
              <w:spacing w:before="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мастерства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октябрь-февраль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304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Оказание консультативно-методической помощи педагогам в работе </w:t>
            </w:r>
            <w:proofErr w:type="gramStart"/>
            <w:r w:rsidRPr="00B64BFD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465"/>
        </w:trPr>
        <w:tc>
          <w:tcPr>
            <w:tcW w:w="600" w:type="dxa"/>
          </w:tcPr>
          <w:p w:rsidR="00B64BFD" w:rsidRPr="00B64BFD" w:rsidRDefault="00B64BFD" w:rsidP="00A330E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70" w:type="dxa"/>
          </w:tcPr>
          <w:p w:rsidR="00B64BFD" w:rsidRDefault="00B64BFD" w:rsidP="00A330E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ind w:left="0"/>
              <w:rPr>
                <w:sz w:val="24"/>
              </w:rPr>
            </w:pPr>
          </w:p>
        </w:tc>
      </w:tr>
      <w:tr w:rsidR="00B64BFD" w:rsidTr="00A330EE">
        <w:trPr>
          <w:trHeight w:val="899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tabs>
                <w:tab w:val="left" w:pos="1686"/>
                <w:tab w:val="left" w:pos="2721"/>
                <w:tab w:val="left" w:pos="3808"/>
                <w:tab w:val="left" w:pos="6618"/>
                <w:tab w:val="left" w:pos="7293"/>
              </w:tabs>
              <w:spacing w:before="1" w:line="259" w:lineRule="auto"/>
              <w:ind w:right="519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Подведение</w:t>
            </w:r>
            <w:r w:rsidRPr="00B64BFD">
              <w:rPr>
                <w:sz w:val="24"/>
                <w:lang w:val="ru-RU"/>
              </w:rPr>
              <w:tab/>
              <w:t>итогов</w:t>
            </w:r>
            <w:r w:rsidRPr="00B64BFD">
              <w:rPr>
                <w:sz w:val="24"/>
                <w:lang w:val="ru-RU"/>
              </w:rPr>
              <w:tab/>
              <w:t>работы</w:t>
            </w:r>
            <w:r w:rsidRPr="00B64BFD">
              <w:rPr>
                <w:sz w:val="24"/>
                <w:lang w:val="ru-RU"/>
              </w:rPr>
              <w:tab/>
              <w:t>учителей-предметников</w:t>
            </w:r>
            <w:r w:rsidRPr="00B64BFD">
              <w:rPr>
                <w:sz w:val="24"/>
                <w:lang w:val="ru-RU"/>
              </w:rPr>
              <w:tab/>
              <w:t>(по</w:t>
            </w:r>
            <w:r w:rsidRPr="00B64BFD">
              <w:rPr>
                <w:sz w:val="24"/>
                <w:lang w:val="ru-RU"/>
              </w:rPr>
              <w:tab/>
            </w:r>
            <w:r w:rsidRPr="00B64BFD">
              <w:rPr>
                <w:spacing w:val="-1"/>
                <w:sz w:val="24"/>
                <w:lang w:val="ru-RU"/>
              </w:rPr>
              <w:t xml:space="preserve">результатам </w:t>
            </w:r>
            <w:r w:rsidRPr="00B64BFD">
              <w:rPr>
                <w:sz w:val="24"/>
                <w:lang w:val="ru-RU"/>
              </w:rPr>
              <w:t xml:space="preserve">административных контрольных работ и индивидуальным отчетам) </w:t>
            </w:r>
            <w:proofErr w:type="gramStart"/>
            <w:r w:rsidRPr="00B64BFD">
              <w:rPr>
                <w:sz w:val="24"/>
                <w:lang w:val="ru-RU"/>
              </w:rPr>
              <w:t>Дорожная</w:t>
            </w:r>
            <w:proofErr w:type="gramEnd"/>
          </w:p>
          <w:p w:rsidR="00B64BFD" w:rsidRDefault="00B64BFD" w:rsidP="00A330E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карта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B64BFD" w:rsidTr="00A330EE">
        <w:trPr>
          <w:trHeight w:val="6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Контроль качества проведения консультаций учителями-предметниками </w:t>
            </w:r>
            <w:proofErr w:type="gramStart"/>
            <w:r w:rsidRPr="00B64BFD">
              <w:rPr>
                <w:sz w:val="24"/>
                <w:lang w:val="ru-RU"/>
              </w:rPr>
              <w:t>при</w:t>
            </w:r>
            <w:proofErr w:type="gramEnd"/>
          </w:p>
          <w:p w:rsidR="00B64BFD" w:rsidRDefault="00B64BFD" w:rsidP="00A330EE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экзаменам</w:t>
            </w:r>
            <w:proofErr w:type="spellEnd"/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692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 xml:space="preserve"> 25.04</w:t>
            </w:r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B64BFD" w:rsidTr="00A330EE">
        <w:trPr>
          <w:trHeight w:val="901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3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3" w:line="259" w:lineRule="auto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Анализ результатов итоговой аттестации учащихся (выявление недочетов в профессиональной подготовке учителей и планирование мероприятий </w:t>
            </w:r>
            <w:proofErr w:type="gramStart"/>
            <w:r w:rsidRPr="00B64BFD">
              <w:rPr>
                <w:sz w:val="24"/>
                <w:lang w:val="ru-RU"/>
              </w:rPr>
              <w:t>по</w:t>
            </w:r>
            <w:proofErr w:type="gramEnd"/>
            <w:r w:rsidRPr="00B64BFD">
              <w:rPr>
                <w:sz w:val="24"/>
                <w:lang w:val="ru-RU"/>
              </w:rPr>
              <w:t xml:space="preserve"> </w:t>
            </w:r>
            <w:proofErr w:type="gramStart"/>
            <w:r w:rsidRPr="00B64BFD">
              <w:rPr>
                <w:sz w:val="24"/>
                <w:lang w:val="ru-RU"/>
              </w:rPr>
              <w:t>ее</w:t>
            </w:r>
            <w:proofErr w:type="gramEnd"/>
          </w:p>
          <w:p w:rsidR="00B64BFD" w:rsidRPr="00B64BFD" w:rsidRDefault="00B64BFD" w:rsidP="00A330E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совершенствованию на новый учебный год).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3"/>
              <w:ind w:left="632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proofErr w:type="spellEnd"/>
            <w:r>
              <w:rPr>
                <w:sz w:val="24"/>
              </w:rPr>
              <w:t>о 26.06</w:t>
            </w:r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3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</w:tbl>
    <w:p w:rsidR="00B64BFD" w:rsidRDefault="00B64BFD" w:rsidP="00B64BFD">
      <w:pPr>
        <w:rPr>
          <w:sz w:val="24"/>
        </w:rPr>
      </w:pPr>
      <w:r>
        <w:rPr>
          <w:sz w:val="24"/>
        </w:rPr>
        <w:t xml:space="preserve">       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9070"/>
        <w:gridCol w:w="2124"/>
        <w:gridCol w:w="2717"/>
      </w:tblGrid>
      <w:tr w:rsidR="00B64BFD" w:rsidTr="00A330EE">
        <w:trPr>
          <w:trHeight w:val="1199"/>
        </w:trPr>
        <w:tc>
          <w:tcPr>
            <w:tcW w:w="600" w:type="dxa"/>
          </w:tcPr>
          <w:p w:rsidR="00B64BFD" w:rsidRDefault="00B64BFD" w:rsidP="00A330EE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070" w:type="dxa"/>
          </w:tcPr>
          <w:p w:rsidR="00B64BFD" w:rsidRPr="00B64BFD" w:rsidRDefault="00B64BFD" w:rsidP="00A330EE">
            <w:pPr>
              <w:pStyle w:val="TableParagraph"/>
              <w:spacing w:before="1" w:line="259" w:lineRule="auto"/>
              <w:ind w:right="58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для труда и отдыха работников,</w:t>
            </w:r>
          </w:p>
          <w:p w:rsidR="00B64BFD" w:rsidRDefault="00B64BFD" w:rsidP="00A330E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 xml:space="preserve"> ТБ и ОТ.</w:t>
            </w:r>
          </w:p>
        </w:tc>
        <w:tc>
          <w:tcPr>
            <w:tcW w:w="2124" w:type="dxa"/>
          </w:tcPr>
          <w:p w:rsidR="00B64BFD" w:rsidRDefault="00B64BFD" w:rsidP="00A330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17" w:type="dxa"/>
          </w:tcPr>
          <w:p w:rsidR="00B64BFD" w:rsidRDefault="00B64BFD" w:rsidP="00A330EE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</w:tbl>
    <w:p w:rsidR="00B64BFD" w:rsidRDefault="00B64BFD" w:rsidP="00B64BFD">
      <w:pPr>
        <w:pStyle w:val="a3"/>
        <w:spacing w:before="8"/>
        <w:rPr>
          <w:b/>
          <w:sz w:val="17"/>
        </w:rPr>
      </w:pPr>
    </w:p>
    <w:p w:rsidR="00B64BFD" w:rsidRDefault="00B64BFD" w:rsidP="00B64BFD">
      <w:pPr>
        <w:pStyle w:val="1"/>
        <w:numPr>
          <w:ilvl w:val="1"/>
          <w:numId w:val="2"/>
        </w:numPr>
        <w:tabs>
          <w:tab w:val="left" w:pos="2344"/>
        </w:tabs>
        <w:ind w:left="2343" w:hanging="281"/>
        <w:jc w:val="left"/>
      </w:pPr>
      <w:r>
        <w:t xml:space="preserve">Деятельность </w:t>
      </w:r>
      <w:proofErr w:type="spellStart"/>
      <w:r>
        <w:t>педколлектива</w:t>
      </w:r>
      <w:proofErr w:type="spellEnd"/>
      <w:r>
        <w:t>, направленная на улучшение образовательного процесса</w:t>
      </w:r>
    </w:p>
    <w:p w:rsidR="00B64BFD" w:rsidRDefault="00B64BFD" w:rsidP="00B64BFD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858"/>
        <w:gridCol w:w="2126"/>
        <w:gridCol w:w="2858"/>
      </w:tblGrid>
      <w:tr w:rsidR="00B64BFD" w:rsidTr="00A330EE">
        <w:trPr>
          <w:trHeight w:val="623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64BFD" w:rsidRDefault="00B64BFD" w:rsidP="00A330EE">
            <w:pPr>
              <w:pStyle w:val="TableParagraph"/>
              <w:spacing w:before="38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858" w:type="dxa"/>
          </w:tcPr>
          <w:p w:rsidR="00B64BFD" w:rsidRDefault="00B64BFD" w:rsidP="00A330EE">
            <w:pPr>
              <w:pStyle w:val="TableParagraph"/>
              <w:spacing w:before="11"/>
              <w:ind w:left="2354" w:right="2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126" w:type="dxa"/>
          </w:tcPr>
          <w:p w:rsidR="00B64BFD" w:rsidRDefault="00B64BFD" w:rsidP="00A330EE">
            <w:pPr>
              <w:pStyle w:val="TableParagraph"/>
              <w:spacing w:before="11"/>
              <w:ind w:left="7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11"/>
              <w:ind w:left="212" w:right="1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B64BFD" w:rsidTr="00A330EE">
        <w:trPr>
          <w:trHeight w:val="310"/>
        </w:trPr>
        <w:tc>
          <w:tcPr>
            <w:tcW w:w="14509" w:type="dxa"/>
            <w:gridSpan w:val="4"/>
          </w:tcPr>
          <w:p w:rsidR="00B64BFD" w:rsidRPr="00B64BFD" w:rsidRDefault="00B64BFD" w:rsidP="00A330EE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  <w:r w:rsidRPr="00B64BFD">
              <w:rPr>
                <w:b/>
                <w:sz w:val="24"/>
                <w:lang w:val="ru-RU"/>
              </w:rPr>
              <w:t xml:space="preserve">                                     Работа по преемственности начальной, основной и средней школы.</w:t>
            </w:r>
          </w:p>
        </w:tc>
      </w:tr>
      <w:tr w:rsidR="00B64BFD" w:rsidTr="00A330EE">
        <w:trPr>
          <w:trHeight w:val="3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311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3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Анализ адаптации учащихся 1 класса к школе, в 5классе, в 10 классе.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8"/>
              <w:ind w:left="212" w:right="1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B64BFD" w:rsidTr="00A330EE">
        <w:trPr>
          <w:trHeight w:val="606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Посещение учителями начальной школы уроков в 5 классе.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09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</w:p>
          <w:p w:rsidR="00B64BFD" w:rsidRDefault="00B64BFD" w:rsidP="00A330EE">
            <w:pPr>
              <w:pStyle w:val="TableParagraph"/>
              <w:spacing w:before="21"/>
              <w:ind w:left="209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B64BFD" w:rsidTr="00A330EE">
        <w:trPr>
          <w:trHeight w:val="3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Посещение учителями будущего 5 класса уроков в 4 классе.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Март-апрель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311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Мониторинг учебной деятельности учащихся 4 класса.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07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B64BFD" w:rsidTr="00A330EE">
        <w:trPr>
          <w:trHeight w:val="358"/>
        </w:trPr>
        <w:tc>
          <w:tcPr>
            <w:tcW w:w="14509" w:type="dxa"/>
            <w:gridSpan w:val="4"/>
          </w:tcPr>
          <w:p w:rsidR="00B64BFD" w:rsidRDefault="00B64BFD" w:rsidP="00B64BFD">
            <w:pPr>
              <w:pStyle w:val="TableParagraph"/>
              <w:spacing w:before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Дифференциация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B64BFD" w:rsidTr="00A330EE">
        <w:trPr>
          <w:trHeight w:val="623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3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B64BFD">
              <w:rPr>
                <w:sz w:val="24"/>
                <w:lang w:val="ru-RU"/>
              </w:rPr>
              <w:t>обучающихся</w:t>
            </w:r>
            <w:proofErr w:type="gramEnd"/>
            <w:r w:rsidRPr="00B64BFD">
              <w:rPr>
                <w:sz w:val="24"/>
                <w:lang w:val="ru-RU"/>
              </w:rPr>
              <w:t xml:space="preserve"> с низкой мотивацией  к процессу обучения. Проведение</w:t>
            </w:r>
          </w:p>
          <w:p w:rsidR="00B64BFD" w:rsidRPr="00B64BFD" w:rsidRDefault="00B64BFD" w:rsidP="00A330EE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индивидуальных консультаций по предметам с низким уровнем </w:t>
            </w:r>
            <w:proofErr w:type="spellStart"/>
            <w:r w:rsidRPr="00B64BFD">
              <w:rPr>
                <w:sz w:val="24"/>
                <w:lang w:val="ru-RU"/>
              </w:rPr>
              <w:t>обученности</w:t>
            </w:r>
            <w:proofErr w:type="spellEnd"/>
            <w:r w:rsidRPr="00B64BFD">
              <w:rPr>
                <w:sz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58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36"/>
              <w:ind w:left="212" w:right="192"/>
              <w:jc w:val="center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325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Создание банка данных</w:t>
            </w:r>
            <w:proofErr w:type="gramStart"/>
            <w:r w:rsidRPr="00B64BFD">
              <w:rPr>
                <w:sz w:val="24"/>
                <w:lang w:val="ru-RU"/>
              </w:rPr>
              <w:t>«О</w:t>
            </w:r>
            <w:proofErr w:type="gramEnd"/>
            <w:r w:rsidRPr="00B64BFD">
              <w:rPr>
                <w:sz w:val="24"/>
                <w:lang w:val="ru-RU"/>
              </w:rPr>
              <w:t>даренные дети».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58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6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1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proofErr w:type="gramStart"/>
            <w:r w:rsidRPr="00B64BFD">
              <w:rPr>
                <w:sz w:val="24"/>
                <w:lang w:val="ru-RU"/>
              </w:rPr>
              <w:t>Работа с неуспевающими и слабоуспевающими обучающимися (по отдельному</w:t>
            </w:r>
            <w:proofErr w:type="gramEnd"/>
          </w:p>
          <w:p w:rsidR="00B64BFD" w:rsidRDefault="00B64BFD" w:rsidP="00A330EE">
            <w:pPr>
              <w:pStyle w:val="TableParagraph"/>
              <w:spacing w:before="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плану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ind w:left="18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58" w:type="dxa"/>
          </w:tcPr>
          <w:p w:rsidR="00B64BFD" w:rsidRPr="00B64BFD" w:rsidRDefault="00B64BFD" w:rsidP="00A330EE">
            <w:pPr>
              <w:pStyle w:val="TableParagraph"/>
              <w:spacing w:before="1"/>
              <w:ind w:left="17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Зам. директора по УВР</w:t>
            </w:r>
          </w:p>
          <w:p w:rsidR="00B64BFD" w:rsidRP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  <w:lang w:val="ru-RU"/>
              </w:rPr>
            </w:pPr>
            <w:proofErr w:type="spellStart"/>
            <w:r w:rsidRPr="00B64BFD">
              <w:rPr>
                <w:sz w:val="24"/>
                <w:lang w:val="ru-RU"/>
              </w:rPr>
              <w:t>З.О.Хапаева</w:t>
            </w:r>
            <w:proofErr w:type="spellEnd"/>
          </w:p>
        </w:tc>
      </w:tr>
      <w:tr w:rsidR="00B64BFD" w:rsidTr="00A330EE">
        <w:trPr>
          <w:trHeight w:val="606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Собеседование с вновь прибывшими учащимися. Работа по их адаптации </w:t>
            </w:r>
            <w:proofErr w:type="gramStart"/>
            <w:r w:rsidRPr="00B64BFD">
              <w:rPr>
                <w:sz w:val="24"/>
                <w:lang w:val="ru-RU"/>
              </w:rPr>
              <w:t>к</w:t>
            </w:r>
            <w:proofErr w:type="gramEnd"/>
          </w:p>
          <w:p w:rsidR="00B64BFD" w:rsidRPr="00B64BFD" w:rsidRDefault="00B64BFD" w:rsidP="00A330EE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Условиям обучения в образовательном учреждении.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64BFD" w:rsidTr="00A330EE">
        <w:trPr>
          <w:trHeight w:val="311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Подготовка и участие учащихся в школьных и районных олимпиадах.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ind w:left="48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3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Выбор и подготовка тем к научным конференциям учащихся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606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Организация дополнительных индивидуальных консультаций по предметам </w:t>
            </w:r>
            <w:proofErr w:type="gramStart"/>
            <w:r w:rsidRPr="00B64BFD">
              <w:rPr>
                <w:sz w:val="24"/>
                <w:lang w:val="ru-RU"/>
              </w:rPr>
              <w:t>с</w:t>
            </w:r>
            <w:proofErr w:type="gramEnd"/>
          </w:p>
          <w:p w:rsidR="00B64BFD" w:rsidRPr="00B64BFD" w:rsidRDefault="00B64BFD" w:rsidP="00A330EE">
            <w:pPr>
              <w:pStyle w:val="TableParagraph"/>
              <w:spacing w:before="21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 xml:space="preserve">Целью подготовки </w:t>
            </w:r>
            <w:proofErr w:type="gramStart"/>
            <w:r w:rsidRPr="00B64BFD">
              <w:rPr>
                <w:sz w:val="24"/>
                <w:lang w:val="ru-RU"/>
              </w:rPr>
              <w:t>обучающихся</w:t>
            </w:r>
            <w:proofErr w:type="gramEnd"/>
            <w:r w:rsidRPr="00B64BFD">
              <w:rPr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B64BFD" w:rsidTr="00A330EE">
        <w:trPr>
          <w:trHeight w:val="469"/>
        </w:trPr>
        <w:tc>
          <w:tcPr>
            <w:tcW w:w="14509" w:type="dxa"/>
            <w:gridSpan w:val="4"/>
          </w:tcPr>
          <w:p w:rsidR="00B64BFD" w:rsidRDefault="00B64BFD" w:rsidP="00B64BFD">
            <w:pPr>
              <w:pStyle w:val="TableParagraph"/>
              <w:spacing w:before="11"/>
              <w:ind w:left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B64BFD" w:rsidTr="00A330EE">
        <w:trPr>
          <w:trHeight w:val="6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Комплектование групп внеурочной деятельности и секций</w:t>
            </w:r>
          </w:p>
        </w:tc>
        <w:tc>
          <w:tcPr>
            <w:tcW w:w="2126" w:type="dxa"/>
          </w:tcPr>
          <w:p w:rsidR="00B64BFD" w:rsidRDefault="00B64BFD" w:rsidP="00B64BFD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212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B64BFD" w:rsidRDefault="00B64BFD" w:rsidP="00A330EE">
            <w:pPr>
              <w:pStyle w:val="TableParagraph"/>
              <w:spacing w:before="21"/>
              <w:ind w:left="212" w:right="1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секций</w:t>
            </w:r>
            <w:proofErr w:type="spellEnd"/>
          </w:p>
        </w:tc>
      </w:tr>
    </w:tbl>
    <w:p w:rsidR="00B64BFD" w:rsidRDefault="00B64BFD" w:rsidP="00B64BFD">
      <w:pPr>
        <w:jc w:val="center"/>
        <w:rPr>
          <w:sz w:val="24"/>
        </w:rPr>
      </w:pPr>
    </w:p>
    <w:tbl>
      <w:tblPr>
        <w:tblStyle w:val="TableNormal"/>
        <w:tblW w:w="14509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858"/>
        <w:gridCol w:w="2126"/>
        <w:gridCol w:w="2858"/>
      </w:tblGrid>
      <w:tr w:rsidR="00B64BFD" w:rsidTr="00B64BFD">
        <w:trPr>
          <w:trHeight w:val="309"/>
        </w:trPr>
        <w:tc>
          <w:tcPr>
            <w:tcW w:w="667" w:type="dxa"/>
          </w:tcPr>
          <w:p w:rsidR="00B64BFD" w:rsidRDefault="00B64BFD" w:rsidP="00A330EE">
            <w:pPr>
              <w:pStyle w:val="TableParagraph"/>
              <w:spacing w:before="11"/>
              <w:ind w:left="224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Охват детей</w:t>
            </w:r>
            <w:proofErr w:type="gramStart"/>
            <w:r w:rsidRPr="00B64BFD">
              <w:rPr>
                <w:sz w:val="24"/>
                <w:lang w:val="ru-RU"/>
              </w:rPr>
              <w:t>«г</w:t>
            </w:r>
            <w:proofErr w:type="gramEnd"/>
            <w:r w:rsidRPr="00B64BFD">
              <w:rPr>
                <w:sz w:val="24"/>
                <w:lang w:val="ru-RU"/>
              </w:rPr>
              <w:t xml:space="preserve">руппы риска» </w:t>
            </w:r>
            <w:proofErr w:type="spellStart"/>
            <w:r w:rsidRPr="00B64BFD">
              <w:rPr>
                <w:sz w:val="24"/>
                <w:lang w:val="ru-RU"/>
              </w:rPr>
              <w:t>досуговой</w:t>
            </w:r>
            <w:proofErr w:type="spellEnd"/>
            <w:r w:rsidRPr="00B64BFD">
              <w:rPr>
                <w:sz w:val="24"/>
                <w:lang w:val="ru-RU"/>
              </w:rPr>
              <w:t xml:space="preserve"> деятельностью.</w:t>
            </w:r>
          </w:p>
        </w:tc>
        <w:tc>
          <w:tcPr>
            <w:tcW w:w="2126" w:type="dxa"/>
          </w:tcPr>
          <w:p w:rsidR="00B64BFD" w:rsidRDefault="00B64BFD" w:rsidP="00A330EE">
            <w:pPr>
              <w:pStyle w:val="TableParagraph"/>
              <w:spacing w:before="6"/>
              <w:ind w:left="286" w:right="2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58" w:type="dxa"/>
          </w:tcPr>
          <w:p w:rsidR="00B64BFD" w:rsidRDefault="00B64BFD" w:rsidP="00A330EE">
            <w:pPr>
              <w:pStyle w:val="TableParagraph"/>
              <w:spacing w:before="6"/>
              <w:ind w:left="49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64BFD" w:rsidRPr="00BA1351" w:rsidTr="00B64BFD">
        <w:trPr>
          <w:trHeight w:val="609"/>
        </w:trPr>
        <w:tc>
          <w:tcPr>
            <w:tcW w:w="667" w:type="dxa"/>
          </w:tcPr>
          <w:p w:rsidR="00B64BFD" w:rsidRPr="00BA1351" w:rsidRDefault="00B64BFD" w:rsidP="00A330EE">
            <w:pPr>
              <w:pStyle w:val="TableParagraph"/>
              <w:spacing w:before="13"/>
              <w:ind w:left="224" w:right="183"/>
              <w:jc w:val="center"/>
              <w:rPr>
                <w:sz w:val="24"/>
              </w:rPr>
            </w:pPr>
            <w:r w:rsidRPr="00BA1351">
              <w:rPr>
                <w:sz w:val="24"/>
              </w:rPr>
              <w:t>3.</w:t>
            </w:r>
          </w:p>
        </w:tc>
        <w:tc>
          <w:tcPr>
            <w:tcW w:w="8858" w:type="dxa"/>
          </w:tcPr>
          <w:p w:rsidR="00B64BFD" w:rsidRPr="00B64BFD" w:rsidRDefault="00B64BFD" w:rsidP="00A330EE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Участие групп внеурочной деятельности и секций в подготовке и проведении</w:t>
            </w:r>
          </w:p>
          <w:p w:rsidR="00B64BFD" w:rsidRPr="00B64BFD" w:rsidRDefault="00B64BFD" w:rsidP="00A330EE">
            <w:pPr>
              <w:pStyle w:val="TableParagraph"/>
              <w:spacing w:before="22"/>
              <w:rPr>
                <w:sz w:val="24"/>
                <w:lang w:val="ru-RU"/>
              </w:rPr>
            </w:pPr>
            <w:r w:rsidRPr="00B64BFD">
              <w:rPr>
                <w:sz w:val="24"/>
                <w:lang w:val="ru-RU"/>
              </w:rPr>
              <w:t>школьных коллективных творческих дел (по отдельному плану).</w:t>
            </w:r>
          </w:p>
        </w:tc>
        <w:tc>
          <w:tcPr>
            <w:tcW w:w="2126" w:type="dxa"/>
          </w:tcPr>
          <w:p w:rsidR="00B64BFD" w:rsidRPr="00BA1351" w:rsidRDefault="00B64BFD" w:rsidP="00A330EE">
            <w:pPr>
              <w:pStyle w:val="TableParagraph"/>
              <w:spacing w:before="8"/>
              <w:ind w:left="286" w:right="265"/>
              <w:jc w:val="center"/>
              <w:rPr>
                <w:sz w:val="24"/>
              </w:rPr>
            </w:pPr>
            <w:r w:rsidRPr="00BA1351">
              <w:rPr>
                <w:sz w:val="24"/>
              </w:rPr>
              <w:t xml:space="preserve">В </w:t>
            </w:r>
            <w:proofErr w:type="spellStart"/>
            <w:r w:rsidRPr="00BA1351">
              <w:rPr>
                <w:sz w:val="24"/>
              </w:rPr>
              <w:t>течение</w:t>
            </w:r>
            <w:proofErr w:type="spellEnd"/>
            <w:r w:rsidRPr="00BA1351">
              <w:rPr>
                <w:sz w:val="24"/>
              </w:rPr>
              <w:t xml:space="preserve"> </w:t>
            </w:r>
            <w:proofErr w:type="spellStart"/>
            <w:r w:rsidRPr="00BA1351">
              <w:rPr>
                <w:sz w:val="24"/>
              </w:rPr>
              <w:t>года</w:t>
            </w:r>
            <w:proofErr w:type="spellEnd"/>
          </w:p>
        </w:tc>
        <w:tc>
          <w:tcPr>
            <w:tcW w:w="2858" w:type="dxa"/>
          </w:tcPr>
          <w:p w:rsidR="00B64BFD" w:rsidRPr="00BA1351" w:rsidRDefault="00B64BFD" w:rsidP="00A330EE">
            <w:pPr>
              <w:pStyle w:val="TableParagraph"/>
              <w:spacing w:before="8"/>
              <w:ind w:left="210" w:right="195"/>
              <w:jc w:val="center"/>
              <w:rPr>
                <w:sz w:val="24"/>
              </w:rPr>
            </w:pPr>
            <w:proofErr w:type="spellStart"/>
            <w:r w:rsidRPr="00BA1351">
              <w:rPr>
                <w:sz w:val="24"/>
              </w:rPr>
              <w:t>Руководители</w:t>
            </w:r>
            <w:proofErr w:type="spellEnd"/>
            <w:r w:rsidRPr="00BA1351">
              <w:rPr>
                <w:sz w:val="24"/>
              </w:rPr>
              <w:t xml:space="preserve"> </w:t>
            </w:r>
            <w:proofErr w:type="spellStart"/>
            <w:r w:rsidRPr="00BA1351">
              <w:rPr>
                <w:sz w:val="24"/>
              </w:rPr>
              <w:t>групп</w:t>
            </w:r>
            <w:proofErr w:type="spellEnd"/>
            <w:r w:rsidRPr="00BA1351">
              <w:rPr>
                <w:sz w:val="24"/>
              </w:rPr>
              <w:t xml:space="preserve"> и</w:t>
            </w:r>
          </w:p>
          <w:p w:rsidR="00B64BFD" w:rsidRPr="00BA1351" w:rsidRDefault="00B64BFD" w:rsidP="00A330EE">
            <w:pPr>
              <w:pStyle w:val="TableParagraph"/>
              <w:spacing w:before="22"/>
              <w:ind w:left="212" w:right="192"/>
              <w:jc w:val="center"/>
              <w:rPr>
                <w:sz w:val="24"/>
              </w:rPr>
            </w:pPr>
            <w:proofErr w:type="spellStart"/>
            <w:r w:rsidRPr="00BA1351">
              <w:rPr>
                <w:sz w:val="24"/>
              </w:rPr>
              <w:t>секций</w:t>
            </w:r>
            <w:proofErr w:type="spellEnd"/>
          </w:p>
        </w:tc>
      </w:tr>
    </w:tbl>
    <w:p w:rsidR="00B64BFD" w:rsidRDefault="00B64BFD" w:rsidP="00B64BFD">
      <w:pPr>
        <w:jc w:val="center"/>
        <w:rPr>
          <w:sz w:val="24"/>
        </w:rPr>
      </w:pPr>
    </w:p>
    <w:p w:rsidR="00B64BFD" w:rsidRDefault="00B64BFD" w:rsidP="00B64BFD">
      <w:pPr>
        <w:jc w:val="center"/>
        <w:rPr>
          <w:sz w:val="24"/>
        </w:rPr>
        <w:sectPr w:rsidR="00B64BFD" w:rsidSect="00E5519D">
          <w:pgSz w:w="16840" w:h="11900" w:orient="landscape"/>
          <w:pgMar w:top="426" w:right="120" w:bottom="851" w:left="1160" w:header="0" w:footer="1005" w:gutter="0"/>
          <w:cols w:space="720"/>
        </w:sectPr>
      </w:pPr>
    </w:p>
    <w:p w:rsidR="006517FE" w:rsidRDefault="006517FE"/>
    <w:sectPr w:rsidR="006517FE" w:rsidSect="0065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5C47"/>
    <w:multiLevelType w:val="hybridMultilevel"/>
    <w:tmpl w:val="C65E8B82"/>
    <w:lvl w:ilvl="0" w:tplc="9A261F56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B348BB4">
      <w:start w:val="2"/>
      <w:numFmt w:val="decimal"/>
      <w:lvlText w:val="%2."/>
      <w:lvlJc w:val="left"/>
      <w:pPr>
        <w:ind w:left="5379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DFC45CA">
      <w:numFmt w:val="bullet"/>
      <w:lvlText w:val="•"/>
      <w:lvlJc w:val="left"/>
      <w:pPr>
        <w:ind w:left="6511" w:hanging="351"/>
      </w:pPr>
      <w:rPr>
        <w:rFonts w:hint="default"/>
        <w:lang w:val="ru-RU" w:eastAsia="en-US" w:bidi="ar-SA"/>
      </w:rPr>
    </w:lvl>
    <w:lvl w:ilvl="3" w:tplc="ECC61634">
      <w:numFmt w:val="bullet"/>
      <w:lvlText w:val="•"/>
      <w:lvlJc w:val="left"/>
      <w:pPr>
        <w:ind w:left="7642" w:hanging="351"/>
      </w:pPr>
      <w:rPr>
        <w:rFonts w:hint="default"/>
        <w:lang w:val="ru-RU" w:eastAsia="en-US" w:bidi="ar-SA"/>
      </w:rPr>
    </w:lvl>
    <w:lvl w:ilvl="4" w:tplc="26ACF786">
      <w:numFmt w:val="bullet"/>
      <w:lvlText w:val="•"/>
      <w:lvlJc w:val="left"/>
      <w:pPr>
        <w:ind w:left="8773" w:hanging="351"/>
      </w:pPr>
      <w:rPr>
        <w:rFonts w:hint="default"/>
        <w:lang w:val="ru-RU" w:eastAsia="en-US" w:bidi="ar-SA"/>
      </w:rPr>
    </w:lvl>
    <w:lvl w:ilvl="5" w:tplc="6756DA20">
      <w:numFmt w:val="bullet"/>
      <w:lvlText w:val="•"/>
      <w:lvlJc w:val="left"/>
      <w:pPr>
        <w:ind w:left="9904" w:hanging="351"/>
      </w:pPr>
      <w:rPr>
        <w:rFonts w:hint="default"/>
        <w:lang w:val="ru-RU" w:eastAsia="en-US" w:bidi="ar-SA"/>
      </w:rPr>
    </w:lvl>
    <w:lvl w:ilvl="6" w:tplc="7B108A8C">
      <w:numFmt w:val="bullet"/>
      <w:lvlText w:val="•"/>
      <w:lvlJc w:val="left"/>
      <w:pPr>
        <w:ind w:left="11035" w:hanging="351"/>
      </w:pPr>
      <w:rPr>
        <w:rFonts w:hint="default"/>
        <w:lang w:val="ru-RU" w:eastAsia="en-US" w:bidi="ar-SA"/>
      </w:rPr>
    </w:lvl>
    <w:lvl w:ilvl="7" w:tplc="9F26DE14">
      <w:numFmt w:val="bullet"/>
      <w:lvlText w:val="•"/>
      <w:lvlJc w:val="left"/>
      <w:pPr>
        <w:ind w:left="12166" w:hanging="351"/>
      </w:pPr>
      <w:rPr>
        <w:rFonts w:hint="default"/>
        <w:lang w:val="ru-RU" w:eastAsia="en-US" w:bidi="ar-SA"/>
      </w:rPr>
    </w:lvl>
    <w:lvl w:ilvl="8" w:tplc="35EAD92A">
      <w:numFmt w:val="bullet"/>
      <w:lvlText w:val="•"/>
      <w:lvlJc w:val="left"/>
      <w:pPr>
        <w:ind w:left="13297" w:hanging="351"/>
      </w:pPr>
      <w:rPr>
        <w:rFonts w:hint="default"/>
        <w:lang w:val="ru-RU" w:eastAsia="en-US" w:bidi="ar-SA"/>
      </w:rPr>
    </w:lvl>
  </w:abstractNum>
  <w:abstractNum w:abstractNumId="1">
    <w:nsid w:val="65DD2A3A"/>
    <w:multiLevelType w:val="hybridMultilevel"/>
    <w:tmpl w:val="5DD2A7F6"/>
    <w:lvl w:ilvl="0" w:tplc="32BA94CC">
      <w:numFmt w:val="bullet"/>
      <w:lvlText w:val="-"/>
      <w:lvlJc w:val="left"/>
      <w:pPr>
        <w:ind w:left="13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42F92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  <w:lvl w:ilvl="2" w:tplc="7B18C9B6">
      <w:numFmt w:val="bullet"/>
      <w:lvlText w:val="•"/>
      <w:lvlJc w:val="left"/>
      <w:pPr>
        <w:ind w:left="4232" w:hanging="144"/>
      </w:pPr>
      <w:rPr>
        <w:rFonts w:hint="default"/>
        <w:lang w:val="ru-RU" w:eastAsia="en-US" w:bidi="ar-SA"/>
      </w:rPr>
    </w:lvl>
    <w:lvl w:ilvl="3" w:tplc="EC02C662">
      <w:numFmt w:val="bullet"/>
      <w:lvlText w:val="•"/>
      <w:lvlJc w:val="left"/>
      <w:pPr>
        <w:ind w:left="5648" w:hanging="144"/>
      </w:pPr>
      <w:rPr>
        <w:rFonts w:hint="default"/>
        <w:lang w:val="ru-RU" w:eastAsia="en-US" w:bidi="ar-SA"/>
      </w:rPr>
    </w:lvl>
    <w:lvl w:ilvl="4" w:tplc="1B5045E2">
      <w:numFmt w:val="bullet"/>
      <w:lvlText w:val="•"/>
      <w:lvlJc w:val="left"/>
      <w:pPr>
        <w:ind w:left="7064" w:hanging="144"/>
      </w:pPr>
      <w:rPr>
        <w:rFonts w:hint="default"/>
        <w:lang w:val="ru-RU" w:eastAsia="en-US" w:bidi="ar-SA"/>
      </w:rPr>
    </w:lvl>
    <w:lvl w:ilvl="5" w:tplc="7AD82A60">
      <w:numFmt w:val="bullet"/>
      <w:lvlText w:val="•"/>
      <w:lvlJc w:val="left"/>
      <w:pPr>
        <w:ind w:left="8480" w:hanging="144"/>
      </w:pPr>
      <w:rPr>
        <w:rFonts w:hint="default"/>
        <w:lang w:val="ru-RU" w:eastAsia="en-US" w:bidi="ar-SA"/>
      </w:rPr>
    </w:lvl>
    <w:lvl w:ilvl="6" w:tplc="25EAFC48">
      <w:numFmt w:val="bullet"/>
      <w:lvlText w:val="•"/>
      <w:lvlJc w:val="left"/>
      <w:pPr>
        <w:ind w:left="9896" w:hanging="144"/>
      </w:pPr>
      <w:rPr>
        <w:rFonts w:hint="default"/>
        <w:lang w:val="ru-RU" w:eastAsia="en-US" w:bidi="ar-SA"/>
      </w:rPr>
    </w:lvl>
    <w:lvl w:ilvl="7" w:tplc="F272C792">
      <w:numFmt w:val="bullet"/>
      <w:lvlText w:val="•"/>
      <w:lvlJc w:val="left"/>
      <w:pPr>
        <w:ind w:left="11312" w:hanging="144"/>
      </w:pPr>
      <w:rPr>
        <w:rFonts w:hint="default"/>
        <w:lang w:val="ru-RU" w:eastAsia="en-US" w:bidi="ar-SA"/>
      </w:rPr>
    </w:lvl>
    <w:lvl w:ilvl="8" w:tplc="B35C7DB4">
      <w:numFmt w:val="bullet"/>
      <w:lvlText w:val="•"/>
      <w:lvlJc w:val="left"/>
      <w:pPr>
        <w:ind w:left="12728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BFD"/>
    <w:rsid w:val="005D3BC3"/>
    <w:rsid w:val="006517FE"/>
    <w:rsid w:val="00837B2B"/>
    <w:rsid w:val="009750BA"/>
    <w:rsid w:val="00B6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4BFD"/>
    <w:pPr>
      <w:spacing w:before="89"/>
      <w:ind w:left="56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64BFD"/>
    <w:pPr>
      <w:spacing w:before="1"/>
      <w:ind w:left="5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4B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64BF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64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4B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4B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64BFD"/>
    <w:pPr>
      <w:spacing w:before="48"/>
      <w:ind w:left="697" w:hanging="174"/>
    </w:pPr>
  </w:style>
  <w:style w:type="paragraph" w:customStyle="1" w:styleId="TableParagraph">
    <w:name w:val="Table Paragraph"/>
    <w:basedOn w:val="a"/>
    <w:uiPriority w:val="1"/>
    <w:qFormat/>
    <w:rsid w:val="00B64BFD"/>
    <w:pPr>
      <w:ind w:left="110"/>
    </w:pPr>
  </w:style>
  <w:style w:type="paragraph" w:customStyle="1" w:styleId="Heading1">
    <w:name w:val="Heading 1"/>
    <w:basedOn w:val="a"/>
    <w:uiPriority w:val="1"/>
    <w:qFormat/>
    <w:rsid w:val="00B64BFD"/>
    <w:pPr>
      <w:spacing w:before="6"/>
      <w:ind w:left="118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50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0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2</cp:revision>
  <cp:lastPrinted>2023-12-07T06:07:00Z</cp:lastPrinted>
  <dcterms:created xsi:type="dcterms:W3CDTF">2023-12-07T07:43:00Z</dcterms:created>
  <dcterms:modified xsi:type="dcterms:W3CDTF">2023-12-07T07:43:00Z</dcterms:modified>
</cp:coreProperties>
</file>